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w:t>
      </w:r>
      <w:r w:rsidR="00367D9C">
        <w:rPr>
          <w:rFonts w:ascii="RobotoMedium" w:eastAsia="Times New Roman" w:hAnsi="RobotoMedium" w:cs="Times New Roman"/>
          <w:b/>
          <w:color w:val="383838"/>
          <w:spacing w:val="4"/>
          <w:sz w:val="24"/>
          <w:szCs w:val="24"/>
          <w:lang w:eastAsia="ru-RU"/>
        </w:rPr>
        <w:t>ов</w:t>
      </w:r>
      <w:bookmarkStart w:id="0" w:name="_GoBack"/>
      <w:bookmarkEnd w:id="0"/>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E44789">
        <w:rPr>
          <w:rFonts w:ascii="RobotoMedium" w:eastAsia="Times New Roman" w:hAnsi="RobotoMedium" w:cs="Times New Roman"/>
          <w:b/>
          <w:color w:val="383838"/>
          <w:spacing w:val="4"/>
          <w:sz w:val="24"/>
          <w:szCs w:val="24"/>
          <w:lang w:eastAsia="ru-RU"/>
        </w:rPr>
        <w:t>ых</w:t>
      </w:r>
      <w:r>
        <w:rPr>
          <w:rFonts w:ascii="RobotoMedium" w:eastAsia="Times New Roman" w:hAnsi="RobotoMedium" w:cs="Times New Roman"/>
          <w:b/>
          <w:color w:val="383838"/>
          <w:spacing w:val="4"/>
          <w:sz w:val="24"/>
          <w:szCs w:val="24"/>
          <w:lang w:eastAsia="ru-RU"/>
        </w:rPr>
        <w:t xml:space="preserve"> должност</w:t>
      </w:r>
      <w:r w:rsidR="00E44789">
        <w:rPr>
          <w:rFonts w:ascii="RobotoMedium" w:eastAsia="Times New Roman" w:hAnsi="RobotoMedium" w:cs="Times New Roman"/>
          <w:b/>
          <w:color w:val="383838"/>
          <w:spacing w:val="4"/>
          <w:sz w:val="24"/>
          <w:szCs w:val="24"/>
          <w:lang w:eastAsia="ru-RU"/>
        </w:rPr>
        <w:t>ей</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6B2D8C" w:rsidRDefault="00206D97" w:rsidP="003B0064">
      <w:pPr>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Прокуратура Пермского края проводит конкурс</w:t>
      </w:r>
      <w:r w:rsidR="006B2D8C">
        <w:rPr>
          <w:rFonts w:ascii="Times New Roman" w:eastAsia="Times New Roman" w:hAnsi="Times New Roman" w:cs="Times New Roman"/>
          <w:color w:val="383838"/>
          <w:spacing w:val="4"/>
          <w:sz w:val="24"/>
          <w:szCs w:val="24"/>
          <w:lang w:eastAsia="ru-RU"/>
        </w:rPr>
        <w:t>ы</w:t>
      </w:r>
      <w:r w:rsidRPr="00A907A1">
        <w:rPr>
          <w:rFonts w:ascii="Times New Roman" w:eastAsia="Times New Roman" w:hAnsi="Times New Roman" w:cs="Times New Roman"/>
          <w:color w:val="383838"/>
          <w:spacing w:val="4"/>
          <w:sz w:val="24"/>
          <w:szCs w:val="24"/>
          <w:lang w:eastAsia="ru-RU"/>
        </w:rPr>
        <w:t xml:space="preserve">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E44789">
        <w:rPr>
          <w:rFonts w:ascii="Times New Roman" w:hAnsi="Times New Roman" w:cs="Times New Roman"/>
          <w:sz w:val="24"/>
          <w:szCs w:val="24"/>
          <w:lang w:eastAsia="ru-RU"/>
        </w:rPr>
        <w:t>ых</w:t>
      </w:r>
      <w:r>
        <w:rPr>
          <w:rFonts w:ascii="Times New Roman" w:hAnsi="Times New Roman" w:cs="Times New Roman"/>
          <w:sz w:val="24"/>
          <w:szCs w:val="24"/>
          <w:lang w:eastAsia="ru-RU"/>
        </w:rPr>
        <w:t xml:space="preserve"> должност</w:t>
      </w:r>
      <w:r w:rsidR="00E44789">
        <w:rPr>
          <w:rFonts w:ascii="Times New Roman" w:hAnsi="Times New Roman" w:cs="Times New Roman"/>
          <w:sz w:val="24"/>
          <w:szCs w:val="24"/>
          <w:lang w:eastAsia="ru-RU"/>
        </w:rPr>
        <w:t>ей</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w:t>
      </w:r>
      <w:r w:rsidR="003B0064" w:rsidRPr="003B0064">
        <w:rPr>
          <w:rFonts w:ascii="Times New Roman" w:hAnsi="Times New Roman" w:cs="Times New Roman"/>
          <w:sz w:val="24"/>
          <w:szCs w:val="24"/>
          <w:lang w:eastAsia="ru-RU"/>
        </w:rPr>
        <w:t xml:space="preserve"> </w:t>
      </w:r>
      <w:r w:rsidR="003B0064">
        <w:rPr>
          <w:rFonts w:ascii="Times New Roman" w:hAnsi="Times New Roman" w:cs="Times New Roman"/>
          <w:sz w:val="24"/>
          <w:szCs w:val="24"/>
          <w:lang w:val="en-US" w:eastAsia="ru-RU"/>
        </w:rPr>
        <w:t>c</w:t>
      </w:r>
      <w:proofErr w:type="spellStart"/>
      <w:r w:rsidR="00BE4253">
        <w:rPr>
          <w:rFonts w:ascii="Times New Roman" w:hAnsi="Times New Roman" w:cs="Times New Roman"/>
          <w:sz w:val="24"/>
          <w:szCs w:val="24"/>
          <w:lang w:eastAsia="ru-RU"/>
        </w:rPr>
        <w:t>таршей</w:t>
      </w:r>
      <w:proofErr w:type="spellEnd"/>
      <w:r w:rsidR="00BE4253">
        <w:rPr>
          <w:rFonts w:ascii="Times New Roman" w:hAnsi="Times New Roman" w:cs="Times New Roman"/>
          <w:sz w:val="24"/>
          <w:szCs w:val="24"/>
          <w:lang w:eastAsia="ru-RU"/>
        </w:rPr>
        <w:t xml:space="preserve"> группы должностей</w:t>
      </w:r>
      <w:r w:rsidR="00DC33D1">
        <w:rPr>
          <w:rFonts w:ascii="Times New Roman" w:hAnsi="Times New Roman" w:cs="Times New Roman"/>
          <w:sz w:val="24"/>
          <w:szCs w:val="24"/>
          <w:lang w:eastAsia="ru-RU"/>
        </w:rPr>
        <w:t xml:space="preserve"> категории «специалисты»</w:t>
      </w:r>
      <w:r w:rsidR="006B2D8C">
        <w:rPr>
          <w:rFonts w:ascii="Times New Roman" w:hAnsi="Times New Roman" w:cs="Times New Roman"/>
          <w:sz w:val="24"/>
          <w:szCs w:val="24"/>
          <w:lang w:eastAsia="ru-RU"/>
        </w:rPr>
        <w:t>:</w:t>
      </w:r>
    </w:p>
    <w:p w:rsidR="00CB4338" w:rsidRPr="003B0064" w:rsidRDefault="006B2D8C" w:rsidP="003B0064">
      <w:pPr>
        <w:pStyle w:val="ab"/>
        <w:numPr>
          <w:ilvl w:val="0"/>
          <w:numId w:val="3"/>
        </w:numPr>
        <w:spacing w:after="0" w:line="240" w:lineRule="auto"/>
        <w:ind w:left="0" w:firstLine="709"/>
        <w:jc w:val="both"/>
        <w:rPr>
          <w:rFonts w:ascii="Times New Roman" w:hAnsi="Times New Roman" w:cs="Times New Roman"/>
          <w:sz w:val="24"/>
          <w:szCs w:val="24"/>
          <w:lang w:eastAsia="ru-RU"/>
        </w:rPr>
      </w:pPr>
      <w:r w:rsidRPr="003B0064">
        <w:rPr>
          <w:rFonts w:ascii="Times New Roman" w:hAnsi="Times New Roman" w:cs="Times New Roman"/>
          <w:sz w:val="24"/>
          <w:szCs w:val="24"/>
          <w:lang w:eastAsia="ru-RU"/>
        </w:rPr>
        <w:t>Г</w:t>
      </w:r>
      <w:r w:rsidR="00CB4338" w:rsidRPr="003B0064">
        <w:rPr>
          <w:rFonts w:ascii="Times New Roman" w:hAnsi="Times New Roman" w:cs="Times New Roman"/>
          <w:sz w:val="24"/>
          <w:szCs w:val="24"/>
          <w:lang w:eastAsia="ru-RU"/>
        </w:rPr>
        <w:t xml:space="preserve">лавный специалист </w:t>
      </w:r>
      <w:r w:rsidR="006E765E" w:rsidRPr="003B0064">
        <w:rPr>
          <w:rFonts w:ascii="Times New Roman" w:hAnsi="Times New Roman" w:cs="Times New Roman"/>
          <w:sz w:val="24"/>
          <w:szCs w:val="24"/>
          <w:lang w:eastAsia="ru-RU"/>
        </w:rPr>
        <w:t>отдела</w:t>
      </w:r>
      <w:r w:rsidRPr="003B0064">
        <w:rPr>
          <w:rFonts w:ascii="Times New Roman" w:hAnsi="Times New Roman" w:cs="Times New Roman"/>
          <w:sz w:val="24"/>
          <w:szCs w:val="24"/>
          <w:lang w:eastAsia="ru-RU"/>
        </w:rPr>
        <w:t xml:space="preserve"> информационных технологий управления правовой статистики, информационных технологий и защиты информации </w:t>
      </w:r>
      <w:r w:rsidR="006E765E" w:rsidRPr="003B0064">
        <w:rPr>
          <w:rFonts w:ascii="Times New Roman" w:hAnsi="Times New Roman" w:cs="Times New Roman"/>
          <w:sz w:val="24"/>
          <w:szCs w:val="24"/>
          <w:lang w:eastAsia="ru-RU"/>
        </w:rPr>
        <w:t xml:space="preserve">прокуратуры </w:t>
      </w:r>
      <w:r w:rsidRPr="003B0064">
        <w:rPr>
          <w:rFonts w:ascii="Times New Roman" w:hAnsi="Times New Roman" w:cs="Times New Roman"/>
          <w:sz w:val="24"/>
          <w:szCs w:val="24"/>
          <w:lang w:eastAsia="ru-RU"/>
        </w:rPr>
        <w:t xml:space="preserve">Пермского </w:t>
      </w:r>
      <w:r w:rsidR="006E765E" w:rsidRPr="003B0064">
        <w:rPr>
          <w:rFonts w:ascii="Times New Roman" w:hAnsi="Times New Roman" w:cs="Times New Roman"/>
          <w:sz w:val="24"/>
          <w:szCs w:val="24"/>
          <w:lang w:eastAsia="ru-RU"/>
        </w:rPr>
        <w:t>края</w:t>
      </w:r>
      <w:r w:rsidRPr="003B0064">
        <w:rPr>
          <w:rFonts w:ascii="Times New Roman" w:hAnsi="Times New Roman" w:cs="Times New Roman"/>
          <w:sz w:val="24"/>
          <w:szCs w:val="24"/>
          <w:lang w:eastAsia="ru-RU"/>
        </w:rPr>
        <w:t>.</w:t>
      </w:r>
    </w:p>
    <w:p w:rsidR="00E47E87" w:rsidRDefault="006C2D24" w:rsidP="006C2D24">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01F5A">
        <w:rPr>
          <w:rFonts w:ascii="Times New Roman" w:eastAsia="Times New Roman" w:hAnsi="Times New Roman" w:cs="Times New Roman"/>
          <w:i/>
          <w:color w:val="000000"/>
          <w:sz w:val="24"/>
          <w:szCs w:val="24"/>
          <w:lang w:eastAsia="ru-RU"/>
        </w:rPr>
        <w:t xml:space="preserve">Квалификационные требования к указанной должности: </w:t>
      </w:r>
    </w:p>
    <w:p w:rsidR="006C2D24" w:rsidRDefault="006C2D24" w:rsidP="006C2D2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01F5A">
        <w:rPr>
          <w:rFonts w:ascii="Times New Roman" w:eastAsia="Times New Roman" w:hAnsi="Times New Roman" w:cs="Times New Roman"/>
          <w:color w:val="000000"/>
          <w:sz w:val="24"/>
          <w:szCs w:val="24"/>
          <w:lang w:eastAsia="ru-RU"/>
        </w:rPr>
        <w:t xml:space="preserve">высшее образование по направлениям подготовки «Информатика и вычислительная техника», «Компьютерные и информационные науки», «Математика и механика», «Информационная безопасность», «Информационные системы и технологии» или иным специальностям и направлениям подготовки, соответствующим функциям и задачам по данному направлению деятельности </w:t>
      </w:r>
      <w:bookmarkStart w:id="1" w:name="_Hlk178673485"/>
      <w:r w:rsidRPr="00C01F5A">
        <w:rPr>
          <w:rFonts w:ascii="Times New Roman" w:eastAsia="Times New Roman" w:hAnsi="Times New Roman" w:cs="Times New Roman"/>
          <w:color w:val="000000"/>
          <w:sz w:val="24"/>
          <w:szCs w:val="24"/>
          <w:lang w:eastAsia="ru-RU"/>
        </w:rPr>
        <w:t>без предъявления требований к стажу работы</w:t>
      </w:r>
      <w:bookmarkEnd w:id="1"/>
      <w:r w:rsidRPr="00C01F5A">
        <w:rPr>
          <w:rFonts w:ascii="Times New Roman" w:eastAsia="Times New Roman" w:hAnsi="Times New Roman" w:cs="Times New Roman"/>
          <w:color w:val="000000"/>
          <w:sz w:val="24"/>
          <w:szCs w:val="24"/>
          <w:lang w:eastAsia="ru-RU"/>
        </w:rPr>
        <w:t>.</w:t>
      </w:r>
    </w:p>
    <w:p w:rsidR="006B2D8C" w:rsidRPr="003B0064" w:rsidRDefault="00C53A2A" w:rsidP="003B0064">
      <w:pPr>
        <w:pStyle w:val="ab"/>
        <w:numPr>
          <w:ilvl w:val="0"/>
          <w:numId w:val="3"/>
        </w:numPr>
        <w:spacing w:after="0" w:line="240" w:lineRule="auto"/>
        <w:jc w:val="both"/>
        <w:rPr>
          <w:rFonts w:ascii="Times New Roman" w:hAnsi="Times New Roman" w:cs="Times New Roman"/>
          <w:sz w:val="24"/>
          <w:szCs w:val="24"/>
          <w:lang w:eastAsia="ru-RU"/>
        </w:rPr>
      </w:pPr>
      <w:r w:rsidRPr="003B0064">
        <w:rPr>
          <w:rFonts w:ascii="Times New Roman" w:hAnsi="Times New Roman" w:cs="Times New Roman"/>
          <w:sz w:val="24"/>
          <w:szCs w:val="24"/>
          <w:lang w:eastAsia="ru-RU"/>
        </w:rPr>
        <w:t>С</w:t>
      </w:r>
      <w:r w:rsidR="00DC33D1" w:rsidRPr="003B0064">
        <w:rPr>
          <w:rFonts w:ascii="Times New Roman" w:hAnsi="Times New Roman" w:cs="Times New Roman"/>
          <w:sz w:val="24"/>
          <w:szCs w:val="24"/>
          <w:lang w:eastAsia="ru-RU"/>
        </w:rPr>
        <w:t>пециалист прокуратуры г. Краснокамска Пермского края.</w:t>
      </w:r>
    </w:p>
    <w:p w:rsidR="00E47E87" w:rsidRDefault="00DC33D1" w:rsidP="00DC33D1">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E74F97">
        <w:rPr>
          <w:rFonts w:ascii="Times New Roman" w:eastAsia="Times New Roman" w:hAnsi="Times New Roman" w:cs="Times New Roman"/>
          <w:i/>
          <w:color w:val="000000"/>
          <w:sz w:val="24"/>
          <w:szCs w:val="24"/>
          <w:lang w:eastAsia="ru-RU"/>
        </w:rPr>
        <w:t>Квалификационные требования к указанн</w:t>
      </w:r>
      <w:r w:rsidR="00C53A2A">
        <w:rPr>
          <w:rFonts w:ascii="Times New Roman" w:eastAsia="Times New Roman" w:hAnsi="Times New Roman" w:cs="Times New Roman"/>
          <w:i/>
          <w:color w:val="000000"/>
          <w:sz w:val="24"/>
          <w:szCs w:val="24"/>
          <w:lang w:eastAsia="ru-RU"/>
        </w:rPr>
        <w:t>ой</w:t>
      </w:r>
      <w:r w:rsidRPr="00E74F97">
        <w:rPr>
          <w:rFonts w:ascii="Times New Roman" w:eastAsia="Times New Roman" w:hAnsi="Times New Roman" w:cs="Times New Roman"/>
          <w:i/>
          <w:color w:val="000000"/>
          <w:sz w:val="24"/>
          <w:szCs w:val="24"/>
          <w:lang w:eastAsia="ru-RU"/>
        </w:rPr>
        <w:t xml:space="preserve"> должност</w:t>
      </w:r>
      <w:r w:rsidR="00C53A2A">
        <w:rPr>
          <w:rFonts w:ascii="Times New Roman" w:eastAsia="Times New Roman" w:hAnsi="Times New Roman" w:cs="Times New Roman"/>
          <w:i/>
          <w:color w:val="000000"/>
          <w:sz w:val="24"/>
          <w:szCs w:val="24"/>
          <w:lang w:eastAsia="ru-RU"/>
        </w:rPr>
        <w:t>и</w:t>
      </w:r>
      <w:r w:rsidRPr="00E74F97">
        <w:rPr>
          <w:rFonts w:ascii="Times New Roman" w:eastAsia="Times New Roman" w:hAnsi="Times New Roman" w:cs="Times New Roman"/>
          <w:i/>
          <w:color w:val="000000"/>
          <w:sz w:val="24"/>
          <w:szCs w:val="24"/>
          <w:lang w:eastAsia="ru-RU"/>
        </w:rPr>
        <w:t>:</w:t>
      </w:r>
    </w:p>
    <w:p w:rsidR="00DC33D1" w:rsidRPr="00E74F97" w:rsidRDefault="00DC33D1" w:rsidP="00DC33D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F97">
        <w:rPr>
          <w:rFonts w:ascii="Times New Roman" w:eastAsia="Times New Roman" w:hAnsi="Times New Roman" w:cs="Times New Roman"/>
          <w:color w:val="000000"/>
          <w:sz w:val="24"/>
          <w:szCs w:val="24"/>
          <w:lang w:eastAsia="ru-RU"/>
        </w:rPr>
        <w:t>высшее образование по направлениям профессионального образования «Юриспруденция», «Правоведение», «Документационное обеспечение управления и архивоведение», «Государственное и муниципальное управление» или иным направлениям подготовки, соответствующим функциям и задачам, возложенным на ведущего специалиста (специалиста) прокуратуры района, без предъявления требований к стажу службы.</w:t>
      </w:r>
    </w:p>
    <w:p w:rsidR="00DC33D1" w:rsidRPr="00DC33D1" w:rsidRDefault="00DC33D1" w:rsidP="00283636">
      <w:pPr>
        <w:pStyle w:val="2"/>
        <w:ind w:left="0" w:firstLine="0"/>
        <w:jc w:val="both"/>
        <w:rPr>
          <w:b w:val="0"/>
          <w:spacing w:val="4"/>
          <w:sz w:val="24"/>
          <w:szCs w:val="24"/>
        </w:rPr>
      </w:pPr>
    </w:p>
    <w:p w:rsidR="00CB3134" w:rsidRPr="000B3AB9" w:rsidRDefault="000A13F4" w:rsidP="006363DF">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Д</w:t>
      </w:r>
      <w:r w:rsidR="00CB3134" w:rsidRPr="000B3AB9">
        <w:rPr>
          <w:rFonts w:ascii="Times New Roman" w:eastAsia="Times New Roman" w:hAnsi="Times New Roman" w:cs="Times New Roman"/>
          <w:spacing w:val="4"/>
          <w:sz w:val="24"/>
          <w:szCs w:val="24"/>
          <w:lang w:eastAsia="ru-RU"/>
        </w:rPr>
        <w:t>окумент</w:t>
      </w:r>
      <w:r>
        <w:rPr>
          <w:rFonts w:ascii="Times New Roman" w:eastAsia="Times New Roman" w:hAnsi="Times New Roman" w:cs="Times New Roman"/>
          <w:spacing w:val="4"/>
          <w:sz w:val="24"/>
          <w:szCs w:val="24"/>
          <w:lang w:eastAsia="ru-RU"/>
        </w:rPr>
        <w:t>ы</w:t>
      </w:r>
      <w:r w:rsidR="00CB3134" w:rsidRPr="000B3AB9">
        <w:rPr>
          <w:rFonts w:ascii="Times New Roman" w:eastAsia="Times New Roman" w:hAnsi="Times New Roman" w:cs="Times New Roman"/>
          <w:spacing w:val="4"/>
          <w:sz w:val="24"/>
          <w:szCs w:val="24"/>
          <w:lang w:eastAsia="ru-RU"/>
        </w:rPr>
        <w:t xml:space="preserve"> для участия в конкурсе</w:t>
      </w:r>
      <w:r>
        <w:rPr>
          <w:rFonts w:ascii="Times New Roman" w:eastAsia="Times New Roman" w:hAnsi="Times New Roman" w:cs="Times New Roman"/>
          <w:spacing w:val="4"/>
          <w:sz w:val="24"/>
          <w:szCs w:val="24"/>
          <w:lang w:eastAsia="ru-RU"/>
        </w:rPr>
        <w:t xml:space="preserve"> принимаются с</w:t>
      </w:r>
      <w:r w:rsidR="00CB3134" w:rsidRPr="000B3AB9">
        <w:rPr>
          <w:rFonts w:ascii="Times New Roman" w:eastAsia="Times New Roman" w:hAnsi="Times New Roman" w:cs="Times New Roman"/>
          <w:spacing w:val="4"/>
          <w:sz w:val="24"/>
          <w:szCs w:val="24"/>
          <w:lang w:eastAsia="ru-RU"/>
        </w:rPr>
        <w:t xml:space="preserve"> </w:t>
      </w:r>
      <w:r w:rsidR="003B0064">
        <w:rPr>
          <w:rFonts w:ascii="Times New Roman" w:eastAsia="Times New Roman" w:hAnsi="Times New Roman" w:cs="Times New Roman"/>
          <w:spacing w:val="4"/>
          <w:sz w:val="24"/>
          <w:szCs w:val="24"/>
          <w:lang w:eastAsia="ru-RU"/>
        </w:rPr>
        <w:t>10</w:t>
      </w:r>
      <w:r w:rsidR="00CB3134" w:rsidRPr="000B3AB9">
        <w:rPr>
          <w:rFonts w:ascii="Times New Roman" w:eastAsia="Times New Roman" w:hAnsi="Times New Roman" w:cs="Times New Roman"/>
          <w:spacing w:val="4"/>
          <w:sz w:val="24"/>
          <w:szCs w:val="24"/>
          <w:lang w:eastAsia="ru-RU"/>
        </w:rPr>
        <w:t xml:space="preserve"> </w:t>
      </w:r>
      <w:r w:rsidR="003B0064">
        <w:rPr>
          <w:rFonts w:ascii="Times New Roman" w:eastAsia="Times New Roman" w:hAnsi="Times New Roman" w:cs="Times New Roman"/>
          <w:spacing w:val="4"/>
          <w:sz w:val="24"/>
          <w:szCs w:val="24"/>
          <w:lang w:eastAsia="ru-RU"/>
        </w:rPr>
        <w:t>по 30 дека</w:t>
      </w:r>
      <w:r w:rsidR="00E47E87">
        <w:rPr>
          <w:rFonts w:ascii="Times New Roman" w:eastAsia="Times New Roman" w:hAnsi="Times New Roman" w:cs="Times New Roman"/>
          <w:spacing w:val="4"/>
          <w:sz w:val="24"/>
          <w:szCs w:val="24"/>
          <w:lang w:eastAsia="ru-RU"/>
        </w:rPr>
        <w:t xml:space="preserve">бря </w:t>
      </w:r>
      <w:r w:rsidR="00CB3134">
        <w:rPr>
          <w:rFonts w:ascii="Times New Roman" w:eastAsia="Times New Roman" w:hAnsi="Times New Roman" w:cs="Times New Roman"/>
          <w:spacing w:val="4"/>
          <w:sz w:val="24"/>
          <w:szCs w:val="24"/>
          <w:lang w:eastAsia="ru-RU"/>
        </w:rPr>
        <w:t>202</w:t>
      </w:r>
      <w:r w:rsidR="00283636">
        <w:rPr>
          <w:rFonts w:ascii="Times New Roman" w:eastAsia="Times New Roman" w:hAnsi="Times New Roman" w:cs="Times New Roman"/>
          <w:spacing w:val="4"/>
          <w:sz w:val="24"/>
          <w:szCs w:val="24"/>
          <w:lang w:eastAsia="ru-RU"/>
        </w:rPr>
        <w:t>5</w:t>
      </w:r>
      <w:r w:rsidR="00CB3134" w:rsidRPr="000B3AB9">
        <w:rPr>
          <w:rFonts w:ascii="Times New Roman" w:eastAsia="Times New Roman" w:hAnsi="Times New Roman" w:cs="Times New Roman"/>
          <w:spacing w:val="4"/>
          <w:sz w:val="24"/>
          <w:szCs w:val="24"/>
          <w:lang w:eastAsia="ru-RU"/>
        </w:rPr>
        <w:t xml:space="preserve"> г.</w:t>
      </w:r>
      <w:r>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 xml:space="preserve">по адресу: </w:t>
      </w:r>
      <w:r w:rsidR="003B0064">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 xml:space="preserve">г. Пермь, ул. Луначарского, 60, </w:t>
      </w:r>
      <w:r w:rsidR="00E47E87">
        <w:rPr>
          <w:rFonts w:ascii="Times New Roman" w:eastAsia="Times New Roman" w:hAnsi="Times New Roman" w:cs="Times New Roman"/>
          <w:spacing w:val="4"/>
          <w:sz w:val="24"/>
          <w:szCs w:val="24"/>
          <w:lang w:eastAsia="ru-RU"/>
        </w:rPr>
        <w:t>с понедельника по четверг</w:t>
      </w:r>
      <w:r w:rsidR="00CB3134" w:rsidRPr="000B3AB9">
        <w:rPr>
          <w:rFonts w:ascii="Times New Roman" w:eastAsia="Times New Roman" w:hAnsi="Times New Roman" w:cs="Times New Roman"/>
          <w:spacing w:val="4"/>
          <w:sz w:val="24"/>
          <w:szCs w:val="24"/>
          <w:lang w:eastAsia="ru-RU"/>
        </w:rPr>
        <w:t xml:space="preserve"> с 9 до 17 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в пятницу </w:t>
      </w:r>
      <w:r w:rsidR="003B0064">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с 9 до 16 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обеденный перерыв с 13</w:t>
      </w:r>
      <w:r w:rsidR="00E47E8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до 14</w:t>
      </w:r>
      <w:r w:rsidR="00E47E87">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час</w:t>
      </w:r>
      <w:r w:rsidR="00E47E87">
        <w:rPr>
          <w:rFonts w:ascii="Times New Roman" w:eastAsia="Times New Roman" w:hAnsi="Times New Roman" w:cs="Times New Roman"/>
          <w:spacing w:val="4"/>
          <w:sz w:val="24"/>
          <w:szCs w:val="24"/>
          <w:lang w:eastAsia="ru-RU"/>
        </w:rPr>
        <w:t>ов</w:t>
      </w:r>
      <w:r w:rsidR="00CB3134" w:rsidRPr="000B3AB9">
        <w:rPr>
          <w:rFonts w:ascii="Times New Roman" w:eastAsia="Times New Roman" w:hAnsi="Times New Roman" w:cs="Times New Roman"/>
          <w:spacing w:val="4"/>
          <w:sz w:val="24"/>
          <w:szCs w:val="24"/>
          <w:lang w:eastAsia="ru-RU"/>
        </w:rPr>
        <w:t xml:space="preserve">, </w:t>
      </w:r>
      <w:r w:rsidR="00CB3134">
        <w:rPr>
          <w:rFonts w:ascii="Times New Roman" w:eastAsia="Times New Roman" w:hAnsi="Times New Roman" w:cs="Times New Roman"/>
          <w:spacing w:val="4"/>
          <w:sz w:val="24"/>
          <w:szCs w:val="24"/>
          <w:lang w:eastAsia="ru-RU"/>
        </w:rPr>
        <w:t>телефон</w:t>
      </w:r>
      <w:r w:rsidR="006E765E">
        <w:rPr>
          <w:rFonts w:ascii="Times New Roman" w:eastAsia="Times New Roman" w:hAnsi="Times New Roman" w:cs="Times New Roman"/>
          <w:spacing w:val="4"/>
          <w:sz w:val="24"/>
          <w:szCs w:val="24"/>
          <w:lang w:eastAsia="ru-RU"/>
        </w:rPr>
        <w:t>ы</w:t>
      </w:r>
      <w:r w:rsidR="00CB3134">
        <w:rPr>
          <w:rFonts w:ascii="Times New Roman" w:eastAsia="Times New Roman" w:hAnsi="Times New Roman" w:cs="Times New Roman"/>
          <w:spacing w:val="4"/>
          <w:sz w:val="24"/>
          <w:szCs w:val="24"/>
          <w:lang w:eastAsia="ru-RU"/>
        </w:rPr>
        <w:t xml:space="preserve"> для </w:t>
      </w:r>
      <w:r w:rsidR="00423CD1">
        <w:rPr>
          <w:rFonts w:ascii="Times New Roman" w:eastAsia="Times New Roman" w:hAnsi="Times New Roman" w:cs="Times New Roman"/>
          <w:spacing w:val="4"/>
          <w:sz w:val="24"/>
          <w:szCs w:val="24"/>
          <w:lang w:eastAsia="ru-RU"/>
        </w:rPr>
        <w:t>предварительного согласования времени сдачи документов</w:t>
      </w:r>
      <w:r>
        <w:rPr>
          <w:rFonts w:ascii="Times New Roman" w:eastAsia="Times New Roman" w:hAnsi="Times New Roman" w:cs="Times New Roman"/>
          <w:spacing w:val="4"/>
          <w:sz w:val="24"/>
          <w:szCs w:val="24"/>
          <w:lang w:eastAsia="ru-RU"/>
        </w:rPr>
        <w:t>:</w:t>
      </w:r>
      <w:r w:rsidR="00737AE7">
        <w:rPr>
          <w:rFonts w:ascii="Times New Roman" w:eastAsia="Times New Roman" w:hAnsi="Times New Roman" w:cs="Times New Roman"/>
          <w:spacing w:val="4"/>
          <w:sz w:val="24"/>
          <w:szCs w:val="24"/>
          <w:lang w:eastAsia="ru-RU"/>
        </w:rPr>
        <w:t xml:space="preserve"> </w:t>
      </w:r>
      <w:r w:rsidR="00CB3134" w:rsidRPr="000B3AB9">
        <w:rPr>
          <w:rFonts w:ascii="Times New Roman" w:eastAsia="Times New Roman" w:hAnsi="Times New Roman" w:cs="Times New Roman"/>
          <w:spacing w:val="4"/>
          <w:sz w:val="24"/>
          <w:szCs w:val="24"/>
          <w:lang w:eastAsia="ru-RU"/>
        </w:rPr>
        <w:t>(342)-</w:t>
      </w:r>
      <w:r w:rsidR="00CB3134">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sidR="00CB3134">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Pr>
          <w:rFonts w:ascii="Times New Roman" w:eastAsia="Times New Roman" w:hAnsi="Times New Roman" w:cs="Times New Roman"/>
          <w:spacing w:val="4"/>
          <w:sz w:val="24"/>
          <w:szCs w:val="24"/>
          <w:lang w:eastAsia="ru-RU"/>
        </w:rPr>
        <w:t>, (342)-21</w:t>
      </w:r>
      <w:r w:rsidR="006B2D8C">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6B2D8C">
        <w:rPr>
          <w:rFonts w:ascii="Times New Roman" w:eastAsia="Times New Roman" w:hAnsi="Times New Roman" w:cs="Times New Roman"/>
          <w:spacing w:val="4"/>
          <w:sz w:val="24"/>
          <w:szCs w:val="24"/>
          <w:lang w:eastAsia="ru-RU"/>
        </w:rPr>
        <w:t>-4</w:t>
      </w:r>
      <w:r>
        <w:rPr>
          <w:rFonts w:ascii="Times New Roman" w:eastAsia="Times New Roman" w:hAnsi="Times New Roman" w:cs="Times New Roman"/>
          <w:spacing w:val="4"/>
          <w:sz w:val="24"/>
          <w:szCs w:val="24"/>
          <w:lang w:eastAsia="ru-RU"/>
        </w:rPr>
        <w:t>3</w:t>
      </w:r>
      <w:r w:rsidR="00CB3134"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конкурса</w:t>
      </w:r>
      <w:r w:rsidRPr="00716815">
        <w:rPr>
          <w:rFonts w:ascii="Times New Roman" w:eastAsia="Times New Roman" w:hAnsi="Times New Roman" w:cs="Times New Roman"/>
          <w:spacing w:val="4"/>
          <w:sz w:val="24"/>
          <w:szCs w:val="24"/>
          <w:lang w:eastAsia="ru-RU"/>
        </w:rPr>
        <w:t xml:space="preserve">: с </w:t>
      </w:r>
      <w:r w:rsidR="00283636">
        <w:rPr>
          <w:rFonts w:ascii="Times New Roman" w:eastAsia="Times New Roman" w:hAnsi="Times New Roman" w:cs="Times New Roman"/>
          <w:spacing w:val="4"/>
          <w:sz w:val="24"/>
          <w:szCs w:val="24"/>
          <w:lang w:eastAsia="ru-RU"/>
        </w:rPr>
        <w:t>2</w:t>
      </w:r>
      <w:r w:rsidR="00F608FC">
        <w:rPr>
          <w:rFonts w:ascii="Times New Roman" w:eastAsia="Times New Roman" w:hAnsi="Times New Roman" w:cs="Times New Roman"/>
          <w:spacing w:val="4"/>
          <w:sz w:val="24"/>
          <w:szCs w:val="24"/>
          <w:lang w:eastAsia="ru-RU"/>
        </w:rPr>
        <w:t>8</w:t>
      </w:r>
      <w:r w:rsidR="00283636">
        <w:rPr>
          <w:rFonts w:ascii="Times New Roman" w:eastAsia="Times New Roman" w:hAnsi="Times New Roman" w:cs="Times New Roman"/>
          <w:spacing w:val="4"/>
          <w:sz w:val="24"/>
          <w:szCs w:val="24"/>
          <w:lang w:eastAsia="ru-RU"/>
        </w:rPr>
        <w:t xml:space="preserve"> </w:t>
      </w:r>
      <w:r w:rsidR="0054531D">
        <w:rPr>
          <w:rFonts w:ascii="Times New Roman" w:eastAsia="Times New Roman" w:hAnsi="Times New Roman" w:cs="Times New Roman"/>
          <w:spacing w:val="4"/>
          <w:sz w:val="24"/>
          <w:szCs w:val="24"/>
          <w:lang w:eastAsia="ru-RU"/>
        </w:rPr>
        <w:t>янва</w:t>
      </w:r>
      <w:r w:rsidR="00FF20CD">
        <w:rPr>
          <w:rFonts w:ascii="Times New Roman" w:eastAsia="Times New Roman" w:hAnsi="Times New Roman" w:cs="Times New Roman"/>
          <w:spacing w:val="4"/>
          <w:sz w:val="24"/>
          <w:szCs w:val="24"/>
          <w:lang w:eastAsia="ru-RU"/>
        </w:rPr>
        <w:t xml:space="preserve">ря </w:t>
      </w:r>
      <w:r w:rsidRPr="00716815">
        <w:rPr>
          <w:rFonts w:ascii="Times New Roman" w:eastAsia="Times New Roman" w:hAnsi="Times New Roman" w:cs="Times New Roman"/>
          <w:spacing w:val="4"/>
          <w:sz w:val="24"/>
          <w:szCs w:val="24"/>
          <w:lang w:eastAsia="ru-RU"/>
        </w:rPr>
        <w:t xml:space="preserve">по </w:t>
      </w:r>
      <w:r w:rsidR="00A25DC9">
        <w:rPr>
          <w:rFonts w:ascii="Times New Roman" w:eastAsia="Times New Roman" w:hAnsi="Times New Roman" w:cs="Times New Roman"/>
          <w:spacing w:val="4"/>
          <w:sz w:val="24"/>
          <w:szCs w:val="24"/>
          <w:lang w:eastAsia="ru-RU"/>
        </w:rPr>
        <w:t>9</w:t>
      </w:r>
      <w:r w:rsidRPr="00716815">
        <w:rPr>
          <w:rFonts w:ascii="Times New Roman" w:eastAsia="Times New Roman" w:hAnsi="Times New Roman" w:cs="Times New Roman"/>
          <w:spacing w:val="4"/>
          <w:sz w:val="24"/>
          <w:szCs w:val="24"/>
          <w:lang w:eastAsia="ru-RU"/>
        </w:rPr>
        <w:t xml:space="preserve"> </w:t>
      </w:r>
      <w:r w:rsidR="0054531D">
        <w:rPr>
          <w:rFonts w:ascii="Times New Roman" w:eastAsia="Times New Roman" w:hAnsi="Times New Roman" w:cs="Times New Roman"/>
          <w:spacing w:val="4"/>
          <w:sz w:val="24"/>
          <w:szCs w:val="24"/>
          <w:lang w:eastAsia="ru-RU"/>
        </w:rPr>
        <w:t>феврал</w:t>
      </w:r>
      <w:r w:rsidR="00FF20CD">
        <w:rPr>
          <w:rFonts w:ascii="Times New Roman" w:eastAsia="Times New Roman" w:hAnsi="Times New Roman" w:cs="Times New Roman"/>
          <w:spacing w:val="4"/>
          <w:sz w:val="24"/>
          <w:szCs w:val="24"/>
          <w:lang w:eastAsia="ru-RU"/>
        </w:rPr>
        <w:t>я</w:t>
      </w:r>
      <w:r w:rsidRPr="00716815">
        <w:rPr>
          <w:rFonts w:ascii="Times New Roman" w:eastAsia="Times New Roman" w:hAnsi="Times New Roman" w:cs="Times New Roman"/>
          <w:spacing w:val="4"/>
          <w:sz w:val="24"/>
          <w:szCs w:val="24"/>
          <w:lang w:eastAsia="ru-RU"/>
        </w:rPr>
        <w:t xml:space="preserve"> 202</w:t>
      </w:r>
      <w:r w:rsidR="0054531D">
        <w:rPr>
          <w:rFonts w:ascii="Times New Roman" w:eastAsia="Times New Roman" w:hAnsi="Times New Roman" w:cs="Times New Roman"/>
          <w:spacing w:val="4"/>
          <w:sz w:val="24"/>
          <w:szCs w:val="24"/>
          <w:lang w:eastAsia="ru-RU"/>
        </w:rPr>
        <w:t>6</w:t>
      </w:r>
      <w:r w:rsidRPr="00716815">
        <w:rPr>
          <w:rFonts w:ascii="Times New Roman" w:eastAsia="Times New Roman" w:hAnsi="Times New Roman" w:cs="Times New Roman"/>
          <w:spacing w:val="4"/>
          <w:sz w:val="24"/>
          <w:szCs w:val="24"/>
          <w:lang w:eastAsia="ru-RU"/>
        </w:rPr>
        <w:t xml:space="preserve"> г. </w:t>
      </w:r>
      <w:r w:rsidR="00367D9C">
        <w:rPr>
          <w:rFonts w:ascii="Times New Roman" w:eastAsia="Times New Roman" w:hAnsi="Times New Roman" w:cs="Times New Roman"/>
          <w:spacing w:val="4"/>
          <w:sz w:val="24"/>
          <w:szCs w:val="24"/>
          <w:lang w:eastAsia="ru-RU"/>
        </w:rPr>
        <w:t xml:space="preserve">                     </w:t>
      </w:r>
      <w:r w:rsidRPr="00716815">
        <w:rPr>
          <w:rFonts w:ascii="Times New Roman" w:eastAsia="Times New Roman" w:hAnsi="Times New Roman" w:cs="Times New Roman"/>
          <w:spacing w:val="4"/>
          <w:sz w:val="24"/>
          <w:szCs w:val="24"/>
          <w:lang w:eastAsia="ru-RU"/>
        </w:rPr>
        <w:t>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w:t>
      </w:r>
      <w:r w:rsidR="00162534">
        <w:rPr>
          <w:rFonts w:ascii="Times New Roman" w:eastAsia="Times New Roman" w:hAnsi="Times New Roman" w:cs="Times New Roman"/>
          <w:sz w:val="24"/>
          <w:szCs w:val="24"/>
          <w:lang w:eastAsia="ru-RU"/>
        </w:rPr>
        <w:t xml:space="preserve">собственноручно написанное </w:t>
      </w:r>
      <w:r w:rsidRPr="00B02186">
        <w:rPr>
          <w:rFonts w:ascii="Times New Roman" w:eastAsia="Times New Roman" w:hAnsi="Times New Roman" w:cs="Times New Roman"/>
          <w:sz w:val="24"/>
          <w:szCs w:val="24"/>
          <w:lang w:eastAsia="ru-RU"/>
        </w:rPr>
        <w:t xml:space="preserve">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1627B3" w:rsidRDefault="00B02186" w:rsidP="001627B3">
      <w:pPr>
        <w:pStyle w:val="a5"/>
        <w:spacing w:before="0" w:beforeAutospacing="0" w:after="0" w:afterAutospacing="0" w:line="288" w:lineRule="atLeast"/>
        <w:jc w:val="both"/>
      </w:pPr>
      <w:r w:rsidRPr="00B02186">
        <w:t xml:space="preserve">б) </w:t>
      </w:r>
      <w:r w:rsidR="001627B3">
        <w:t>анкета для поступления на государственную службу Российской Федерации</w:t>
      </w:r>
      <w:r w:rsidR="006E1719">
        <w:t xml:space="preserve"> по форме, </w:t>
      </w:r>
      <w:r w:rsidR="001627B3">
        <w:t>у</w:t>
      </w:r>
      <w:r w:rsidR="006E1719">
        <w:t>становленной</w:t>
      </w:r>
      <w:r w:rsidR="001627B3">
        <w:t xml:space="preserve"> Указом Президента Российской Федерации от 10.10.2024 № 870;</w:t>
      </w:r>
    </w:p>
    <w:p w:rsidR="00B02186" w:rsidRDefault="001627B3" w:rsidP="006363D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006F3BBD">
        <w:rPr>
          <w:rFonts w:ascii="Times New Roman" w:eastAsia="Times New Roman" w:hAnsi="Times New Roman" w:cs="Times New Roman"/>
          <w:sz w:val="24"/>
          <w:szCs w:val="24"/>
          <w:lang w:eastAsia="ru-RU"/>
        </w:rPr>
        <w:t xml:space="preserve">4 цветные </w:t>
      </w:r>
      <w:r w:rsidR="00B02186" w:rsidRPr="00B02186">
        <w:rPr>
          <w:rFonts w:ascii="Times New Roman" w:eastAsia="Times New Roman" w:hAnsi="Times New Roman" w:cs="Times New Roman"/>
          <w:sz w:val="24"/>
          <w:szCs w:val="24"/>
          <w:lang w:eastAsia="ru-RU"/>
        </w:rPr>
        <w:t>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w:t>
      </w:r>
      <w:r>
        <w:rPr>
          <w:rFonts w:ascii="Times New Roman" w:eastAsia="Times New Roman" w:hAnsi="Times New Roman" w:cs="Times New Roman"/>
          <w:color w:val="383838"/>
          <w:spacing w:val="4"/>
          <w:sz w:val="24"/>
          <w:szCs w:val="24"/>
          <w:lang w:eastAsia="ru-RU"/>
        </w:rPr>
        <w:t>деловая</w:t>
      </w:r>
      <w:r w:rsidR="003C0391" w:rsidRPr="00A907A1">
        <w:rPr>
          <w:rFonts w:ascii="Times New Roman" w:eastAsia="Times New Roman" w:hAnsi="Times New Roman" w:cs="Times New Roman"/>
          <w:color w:val="383838"/>
          <w:spacing w:val="4"/>
          <w:sz w:val="24"/>
          <w:szCs w:val="24"/>
          <w:lang w:eastAsia="ru-RU"/>
        </w:rPr>
        <w:t>)</w:t>
      </w:r>
      <w:r w:rsidR="00B02186" w:rsidRPr="00B02186">
        <w:rPr>
          <w:rFonts w:ascii="Times New Roman" w:eastAsia="Times New Roman" w:hAnsi="Times New Roman" w:cs="Times New Roman"/>
          <w:sz w:val="24"/>
          <w:szCs w:val="24"/>
          <w:lang w:eastAsia="ru-RU"/>
        </w:rPr>
        <w:t>;</w:t>
      </w:r>
    </w:p>
    <w:p w:rsidR="00343DA6" w:rsidRDefault="00A904C3" w:rsidP="00343DA6">
      <w:pPr>
        <w:pStyle w:val="a5"/>
        <w:spacing w:before="0" w:beforeAutospacing="0" w:after="0" w:afterAutospacing="0" w:line="288" w:lineRule="atLeast"/>
        <w:jc w:val="both"/>
      </w:pPr>
      <w:r>
        <w:t xml:space="preserve">г) </w:t>
      </w:r>
      <w:r w:rsidR="00343DA6">
        <w:t xml:space="preserve">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w:t>
      </w:r>
      <w:r w:rsidR="00367D9C">
        <w:t xml:space="preserve">                       </w:t>
      </w:r>
      <w:r w:rsidR="00343DA6">
        <w:t>на постоянное проживание на территории иностранного государства;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lastRenderedPageBreak/>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1627B3"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ж</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1627B3" w:rsidP="001627B3">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з</w:t>
      </w:r>
      <w:r w:rsidR="00B02186" w:rsidRPr="00B02186">
        <w:rPr>
          <w:rFonts w:ascii="Times New Roman" w:eastAsia="Times New Roman" w:hAnsi="Times New Roman" w:cs="Times New Roman"/>
          <w:sz w:val="24"/>
          <w:szCs w:val="24"/>
          <w:lang w:eastAsia="ru-RU"/>
        </w:rPr>
        <w:t xml:space="preserve">) </w:t>
      </w:r>
      <w:r w:rsidR="00B02186" w:rsidRPr="00716815">
        <w:rPr>
          <w:rFonts w:ascii="Times New Roman" w:eastAsia="Times New Roman" w:hAnsi="Times New Roman" w:cs="Times New Roman"/>
          <w:b/>
          <w:sz w:val="24"/>
          <w:szCs w:val="24"/>
          <w:lang w:eastAsia="ru-RU"/>
        </w:rPr>
        <w:t>заключение медицинского учреждения</w:t>
      </w:r>
      <w:r w:rsidR="00B02186" w:rsidRPr="00B02186">
        <w:rPr>
          <w:rFonts w:ascii="Times New Roman" w:eastAsia="Times New Roman" w:hAnsi="Times New Roman" w:cs="Times New Roman"/>
          <w:sz w:val="24"/>
          <w:szCs w:val="24"/>
          <w:lang w:eastAsia="ru-RU"/>
        </w:rPr>
        <w:t xml:space="preserve"> об отсутствии заболевания, препятствующего поступлению на гражданскую службу Российской Федерации и муниципальную службу или ее прохождению, </w:t>
      </w:r>
      <w:r w:rsidR="00B02186" w:rsidRPr="00716815">
        <w:rPr>
          <w:rFonts w:ascii="Times New Roman" w:eastAsia="Times New Roman" w:hAnsi="Times New Roman" w:cs="Times New Roman"/>
          <w:b/>
          <w:sz w:val="24"/>
          <w:szCs w:val="24"/>
          <w:lang w:eastAsia="ru-RU"/>
        </w:rPr>
        <w:t>по форме N 001-ГС/у</w:t>
      </w:r>
      <w:r w:rsidR="005F6A00">
        <w:rPr>
          <w:rFonts w:ascii="Times New Roman" w:eastAsia="Times New Roman" w:hAnsi="Times New Roman" w:cs="Times New Roman"/>
          <w:sz w:val="24"/>
          <w:szCs w:val="24"/>
          <w:lang w:eastAsia="ru-RU"/>
        </w:rPr>
        <w:t>;</w:t>
      </w:r>
    </w:p>
    <w:p w:rsidR="00E714CE" w:rsidRPr="00A907A1"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Default="001627B3" w:rsidP="001627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r w:rsidR="00A904C3">
        <w:rPr>
          <w:rFonts w:ascii="Times New Roman" w:hAnsi="Times New Roman" w:cs="Times New Roman"/>
          <w:sz w:val="24"/>
          <w:szCs w:val="24"/>
        </w:rPr>
        <w:t>.</w:t>
      </w:r>
    </w:p>
    <w:p w:rsidR="00E44789" w:rsidRPr="00A907A1" w:rsidRDefault="00E44789" w:rsidP="001627B3">
      <w:pPr>
        <w:autoSpaceDE w:val="0"/>
        <w:autoSpaceDN w:val="0"/>
        <w:adjustRightInd w:val="0"/>
        <w:spacing w:after="0" w:line="240" w:lineRule="auto"/>
        <w:jc w:val="both"/>
        <w:rPr>
          <w:rFonts w:ascii="Times New Roman" w:hAnsi="Times New Roman" w:cs="Times New Roman"/>
          <w:sz w:val="24"/>
          <w:szCs w:val="24"/>
        </w:rPr>
      </w:pP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7A2A25" w:rsidRDefault="007A2A25" w:rsidP="007A2A25">
      <w:pPr>
        <w:spacing w:after="0" w:line="240" w:lineRule="auto"/>
        <w:contextualSpacing/>
        <w:jc w:val="both"/>
        <w:rPr>
          <w:rFonts w:ascii="Times New Roman" w:hAnsi="Times New Roman" w:cs="Times New Roman"/>
          <w:sz w:val="24"/>
          <w:szCs w:val="24"/>
          <w:lang w:eastAsia="ru-RU"/>
        </w:rPr>
      </w:pPr>
      <w:r w:rsidRPr="00FC7C69">
        <w:rPr>
          <w:rFonts w:ascii="Times New Roman" w:hAnsi="Times New Roman" w:cs="Times New Roman"/>
          <w:sz w:val="24"/>
          <w:szCs w:val="24"/>
          <w:lang w:eastAsia="ru-RU"/>
        </w:rPr>
        <w:t xml:space="preserve">Должностные обязанности </w:t>
      </w:r>
      <w:r w:rsidR="00367D9C">
        <w:rPr>
          <w:rFonts w:ascii="Times New Roman" w:hAnsi="Times New Roman" w:cs="Times New Roman"/>
          <w:sz w:val="24"/>
          <w:szCs w:val="24"/>
          <w:lang w:eastAsia="ru-RU"/>
        </w:rPr>
        <w:t xml:space="preserve">главного </w:t>
      </w:r>
      <w:r>
        <w:rPr>
          <w:rFonts w:ascii="Times New Roman" w:hAnsi="Times New Roman" w:cs="Times New Roman"/>
          <w:sz w:val="24"/>
          <w:szCs w:val="24"/>
          <w:lang w:eastAsia="ru-RU"/>
        </w:rPr>
        <w:t xml:space="preserve">специалиста </w:t>
      </w:r>
      <w:r w:rsidR="00367D9C">
        <w:rPr>
          <w:rFonts w:ascii="Times New Roman" w:hAnsi="Times New Roman" w:cs="Times New Roman"/>
          <w:sz w:val="24"/>
          <w:szCs w:val="24"/>
          <w:lang w:eastAsia="ru-RU"/>
        </w:rPr>
        <w:t>в сфере информационных технологий</w:t>
      </w:r>
      <w:r>
        <w:rPr>
          <w:rFonts w:ascii="Times New Roman" w:hAnsi="Times New Roman" w:cs="Times New Roman"/>
          <w:sz w:val="24"/>
          <w:szCs w:val="24"/>
          <w:lang w:eastAsia="ru-RU"/>
        </w:rPr>
        <w:t>:</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эксплуатация информационных систем, программно-технических комплексов, компьютерной техники и каналов связи;</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процессов формирования, ведения и использования информационных ресурсов, внесение предложений по их совершенствованию;</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сопровождение государственных контрактов в сфере информационно-коммуникационных технологий;</w:t>
      </w:r>
    </w:p>
    <w:p w:rsidR="007A2A25" w:rsidRDefault="007A2A25" w:rsidP="007A2A2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r>
        <w:rPr>
          <w:rFonts w:ascii="Times New Roman" w:eastAsia="Times New Roman" w:hAnsi="Times New Roman" w:cs="Times New Roman"/>
          <w:sz w:val="24"/>
          <w:szCs w:val="24"/>
          <w:lang w:val="en-US" w:eastAsia="ru-RU"/>
        </w:rPr>
        <w:t>WEB</w:t>
      </w:r>
      <w:r>
        <w:rPr>
          <w:rFonts w:ascii="Times New Roman" w:eastAsia="Times New Roman" w:hAnsi="Times New Roman" w:cs="Times New Roman"/>
          <w:sz w:val="24"/>
          <w:szCs w:val="24"/>
          <w:lang w:eastAsia="ru-RU"/>
        </w:rPr>
        <w:t>»: настройка системы, поддержание в актуальном состоянии, ведение справочников, создание учетных записей, функциональное сопровождение пользователей системы и др.</w:t>
      </w:r>
    </w:p>
    <w:p w:rsidR="00367D9C" w:rsidRDefault="00367D9C" w:rsidP="00367D9C">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Должностные обязанности специалиста в сфере делопроизводства:</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делопроизводственной деятельности прокуратуры;</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в системе АИК «Надзор»;</w:t>
      </w:r>
    </w:p>
    <w:p w:rsidR="00367D9C" w:rsidRDefault="00367D9C" w:rsidP="00367D9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ведение номенклатурных дел постоянного и временного сроков хранения и т.д.</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367D9C" w:rsidRPr="00ED3B52"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367D9C" w:rsidRDefault="00367D9C" w:rsidP="00367D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Pr>
          <w:rFonts w:ascii="Times New Roman" w:eastAsia="Times New Roman" w:hAnsi="Times New Roman" w:cs="Times New Roman"/>
          <w:color w:val="000000"/>
          <w:sz w:val="24"/>
          <w:szCs w:val="24"/>
          <w:lang w:eastAsia="ru-RU"/>
        </w:rPr>
        <w:t>.</w:t>
      </w:r>
    </w:p>
    <w:p w:rsidR="000A3B3B" w:rsidRDefault="000A3B3B" w:rsidP="00792168">
      <w:pPr>
        <w:pStyle w:val="a5"/>
        <w:shd w:val="clear" w:color="auto" w:fill="FFFFFF"/>
        <w:spacing w:before="0" w:beforeAutospacing="0" w:after="0" w:afterAutospacing="0"/>
        <w:jc w:val="both"/>
      </w:pPr>
      <w:r>
        <w:t>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6327F" w:rsidRPr="00AC5B67" w:rsidRDefault="00A6327F"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lastRenderedPageBreak/>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r w:rsidR="00180360">
        <w:rPr>
          <w:spacing w:val="4"/>
        </w:rPr>
        <w:t xml:space="preserve"> 30%;</w:t>
      </w:r>
    </w:p>
    <w:p w:rsidR="009B5F49" w:rsidRPr="009B5F49" w:rsidRDefault="009B5F49" w:rsidP="00180360">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r w:rsidR="00180360">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 xml:space="preserve">в размере </w:t>
      </w:r>
      <w:r w:rsidR="00180360">
        <w:rPr>
          <w:rFonts w:ascii="Times New Roman" w:eastAsia="Times New Roman" w:hAnsi="Times New Roman" w:cs="Times New Roman"/>
          <w:spacing w:val="4"/>
          <w:sz w:val="24"/>
          <w:szCs w:val="24"/>
          <w:lang w:eastAsia="ru-RU"/>
        </w:rPr>
        <w:t>0,</w:t>
      </w:r>
      <w:r w:rsidRPr="009B5F49">
        <w:rPr>
          <w:rFonts w:ascii="Times New Roman" w:eastAsia="Times New Roman" w:hAnsi="Times New Roman" w:cs="Times New Roman"/>
          <w:spacing w:val="4"/>
          <w:sz w:val="24"/>
          <w:szCs w:val="24"/>
          <w:lang w:eastAsia="ru-RU"/>
        </w:rPr>
        <w:t>3 должностн</w:t>
      </w:r>
      <w:r w:rsidR="00180360">
        <w:rPr>
          <w:rFonts w:ascii="Times New Roman" w:eastAsia="Times New Roman" w:hAnsi="Times New Roman" w:cs="Times New Roman"/>
          <w:spacing w:val="4"/>
          <w:sz w:val="24"/>
          <w:szCs w:val="24"/>
          <w:lang w:eastAsia="ru-RU"/>
        </w:rPr>
        <w:t>ого</w:t>
      </w:r>
      <w:r w:rsidRPr="009B5F49">
        <w:rPr>
          <w:rFonts w:ascii="Times New Roman" w:eastAsia="Times New Roman" w:hAnsi="Times New Roman" w:cs="Times New Roman"/>
          <w:spacing w:val="4"/>
          <w:sz w:val="24"/>
          <w:szCs w:val="24"/>
          <w:lang w:eastAsia="ru-RU"/>
        </w:rPr>
        <w:t xml:space="preserve"> оклад</w:t>
      </w:r>
      <w:r w:rsidR="00180360">
        <w:rPr>
          <w:rFonts w:ascii="Times New Roman" w:eastAsia="Times New Roman" w:hAnsi="Times New Roman" w:cs="Times New Roman"/>
          <w:spacing w:val="4"/>
          <w:sz w:val="24"/>
          <w:szCs w:val="24"/>
          <w:lang w:eastAsia="ru-RU"/>
        </w:rPr>
        <w:t>а;</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88" w:rsidRDefault="008D7A88" w:rsidP="00E06CD7">
      <w:pPr>
        <w:spacing w:after="0" w:line="240" w:lineRule="auto"/>
      </w:pPr>
      <w:r>
        <w:separator/>
      </w:r>
    </w:p>
  </w:endnote>
  <w:endnote w:type="continuationSeparator" w:id="0">
    <w:p w:rsidR="008D7A88" w:rsidRDefault="008D7A88"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88" w:rsidRDefault="008D7A88" w:rsidP="00E06CD7">
      <w:pPr>
        <w:spacing w:after="0" w:line="240" w:lineRule="auto"/>
      </w:pPr>
      <w:r>
        <w:separator/>
      </w:r>
    </w:p>
  </w:footnote>
  <w:footnote w:type="continuationSeparator" w:id="0">
    <w:p w:rsidR="008D7A88" w:rsidRDefault="008D7A88"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1D2C6286"/>
    <w:multiLevelType w:val="hybridMultilevel"/>
    <w:tmpl w:val="EE32732E"/>
    <w:lvl w:ilvl="0" w:tplc="CF326C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55D8"/>
    <w:rsid w:val="000060DC"/>
    <w:rsid w:val="0001630E"/>
    <w:rsid w:val="00017458"/>
    <w:rsid w:val="00017AA4"/>
    <w:rsid w:val="00023D6D"/>
    <w:rsid w:val="000330A0"/>
    <w:rsid w:val="00035181"/>
    <w:rsid w:val="00035E47"/>
    <w:rsid w:val="00060AC7"/>
    <w:rsid w:val="00067C62"/>
    <w:rsid w:val="00075ADA"/>
    <w:rsid w:val="00080FA4"/>
    <w:rsid w:val="00093E41"/>
    <w:rsid w:val="00097FA7"/>
    <w:rsid w:val="000A13F4"/>
    <w:rsid w:val="000A3B3B"/>
    <w:rsid w:val="000A70B7"/>
    <w:rsid w:val="000B237F"/>
    <w:rsid w:val="000C18AE"/>
    <w:rsid w:val="000D570F"/>
    <w:rsid w:val="000E1ACD"/>
    <w:rsid w:val="00107B4A"/>
    <w:rsid w:val="00112488"/>
    <w:rsid w:val="00113CC5"/>
    <w:rsid w:val="00115742"/>
    <w:rsid w:val="00150260"/>
    <w:rsid w:val="00152312"/>
    <w:rsid w:val="0015596E"/>
    <w:rsid w:val="00162534"/>
    <w:rsid w:val="001627B3"/>
    <w:rsid w:val="00165C43"/>
    <w:rsid w:val="0017679B"/>
    <w:rsid w:val="00180360"/>
    <w:rsid w:val="00181212"/>
    <w:rsid w:val="001A3FB0"/>
    <w:rsid w:val="001B50A7"/>
    <w:rsid w:val="001C2310"/>
    <w:rsid w:val="00203484"/>
    <w:rsid w:val="00205826"/>
    <w:rsid w:val="00206D97"/>
    <w:rsid w:val="00226189"/>
    <w:rsid w:val="0023610B"/>
    <w:rsid w:val="00255C25"/>
    <w:rsid w:val="00270EED"/>
    <w:rsid w:val="00283636"/>
    <w:rsid w:val="002B7492"/>
    <w:rsid w:val="002B79DC"/>
    <w:rsid w:val="002D73E2"/>
    <w:rsid w:val="003174B4"/>
    <w:rsid w:val="0032617B"/>
    <w:rsid w:val="0033149F"/>
    <w:rsid w:val="00335469"/>
    <w:rsid w:val="00343DA6"/>
    <w:rsid w:val="00344257"/>
    <w:rsid w:val="00352CB6"/>
    <w:rsid w:val="003535DC"/>
    <w:rsid w:val="00362887"/>
    <w:rsid w:val="00367D9C"/>
    <w:rsid w:val="0039089A"/>
    <w:rsid w:val="00393DDF"/>
    <w:rsid w:val="003B0064"/>
    <w:rsid w:val="003B5230"/>
    <w:rsid w:val="003B62B1"/>
    <w:rsid w:val="003C0391"/>
    <w:rsid w:val="003C1A5B"/>
    <w:rsid w:val="003C5B29"/>
    <w:rsid w:val="003D0CE8"/>
    <w:rsid w:val="003D4B26"/>
    <w:rsid w:val="003F094A"/>
    <w:rsid w:val="003F253F"/>
    <w:rsid w:val="003F2B63"/>
    <w:rsid w:val="003F56BD"/>
    <w:rsid w:val="004005D8"/>
    <w:rsid w:val="00405CC7"/>
    <w:rsid w:val="00423CD1"/>
    <w:rsid w:val="00426674"/>
    <w:rsid w:val="00440734"/>
    <w:rsid w:val="00451908"/>
    <w:rsid w:val="0045264A"/>
    <w:rsid w:val="004615C4"/>
    <w:rsid w:val="00463786"/>
    <w:rsid w:val="00472C8D"/>
    <w:rsid w:val="00482985"/>
    <w:rsid w:val="004A7184"/>
    <w:rsid w:val="004C00AF"/>
    <w:rsid w:val="004C070D"/>
    <w:rsid w:val="004E4396"/>
    <w:rsid w:val="004E6E8B"/>
    <w:rsid w:val="005055C3"/>
    <w:rsid w:val="0051020F"/>
    <w:rsid w:val="005110D8"/>
    <w:rsid w:val="0054073F"/>
    <w:rsid w:val="0054531D"/>
    <w:rsid w:val="005455D9"/>
    <w:rsid w:val="005457CE"/>
    <w:rsid w:val="00553E1F"/>
    <w:rsid w:val="00562701"/>
    <w:rsid w:val="00567CE9"/>
    <w:rsid w:val="00570124"/>
    <w:rsid w:val="00574674"/>
    <w:rsid w:val="005852CD"/>
    <w:rsid w:val="00592D2C"/>
    <w:rsid w:val="005B2C87"/>
    <w:rsid w:val="005D1733"/>
    <w:rsid w:val="005D32E1"/>
    <w:rsid w:val="005E562E"/>
    <w:rsid w:val="005F6A00"/>
    <w:rsid w:val="00606415"/>
    <w:rsid w:val="00614830"/>
    <w:rsid w:val="006157F4"/>
    <w:rsid w:val="006166E1"/>
    <w:rsid w:val="006237CE"/>
    <w:rsid w:val="00625214"/>
    <w:rsid w:val="00626E1B"/>
    <w:rsid w:val="006342C9"/>
    <w:rsid w:val="006363DF"/>
    <w:rsid w:val="00642FB2"/>
    <w:rsid w:val="00654107"/>
    <w:rsid w:val="0066716F"/>
    <w:rsid w:val="0067053E"/>
    <w:rsid w:val="00694E4B"/>
    <w:rsid w:val="00695E38"/>
    <w:rsid w:val="006A452F"/>
    <w:rsid w:val="006A6EEC"/>
    <w:rsid w:val="006B2D8C"/>
    <w:rsid w:val="006B342D"/>
    <w:rsid w:val="006C2D24"/>
    <w:rsid w:val="006D7915"/>
    <w:rsid w:val="006E1719"/>
    <w:rsid w:val="006E5C85"/>
    <w:rsid w:val="006E765E"/>
    <w:rsid w:val="006F3BBD"/>
    <w:rsid w:val="006F5366"/>
    <w:rsid w:val="006F6CFE"/>
    <w:rsid w:val="00700051"/>
    <w:rsid w:val="00705C4E"/>
    <w:rsid w:val="00716815"/>
    <w:rsid w:val="007316FB"/>
    <w:rsid w:val="00734FD4"/>
    <w:rsid w:val="00737AE7"/>
    <w:rsid w:val="0075658A"/>
    <w:rsid w:val="0076016C"/>
    <w:rsid w:val="00766A0E"/>
    <w:rsid w:val="00776BCA"/>
    <w:rsid w:val="00792168"/>
    <w:rsid w:val="00796C85"/>
    <w:rsid w:val="007A0B00"/>
    <w:rsid w:val="007A2A25"/>
    <w:rsid w:val="007A32DF"/>
    <w:rsid w:val="007A6862"/>
    <w:rsid w:val="007C19D5"/>
    <w:rsid w:val="007E191B"/>
    <w:rsid w:val="007F5662"/>
    <w:rsid w:val="00801CFD"/>
    <w:rsid w:val="00823E39"/>
    <w:rsid w:val="008241AF"/>
    <w:rsid w:val="00826984"/>
    <w:rsid w:val="00850BF3"/>
    <w:rsid w:val="00851357"/>
    <w:rsid w:val="00853D2B"/>
    <w:rsid w:val="00856259"/>
    <w:rsid w:val="008603C1"/>
    <w:rsid w:val="00861CD3"/>
    <w:rsid w:val="00864C11"/>
    <w:rsid w:val="008800BD"/>
    <w:rsid w:val="00894BCD"/>
    <w:rsid w:val="008A2CA6"/>
    <w:rsid w:val="008A4564"/>
    <w:rsid w:val="008A69BD"/>
    <w:rsid w:val="008C4A7F"/>
    <w:rsid w:val="008D7A88"/>
    <w:rsid w:val="008E073B"/>
    <w:rsid w:val="008F4C1E"/>
    <w:rsid w:val="00914451"/>
    <w:rsid w:val="00925D0A"/>
    <w:rsid w:val="00935294"/>
    <w:rsid w:val="009630EF"/>
    <w:rsid w:val="00972468"/>
    <w:rsid w:val="009A63DA"/>
    <w:rsid w:val="009A72E3"/>
    <w:rsid w:val="009B4E24"/>
    <w:rsid w:val="009B5F49"/>
    <w:rsid w:val="009B7213"/>
    <w:rsid w:val="009C191F"/>
    <w:rsid w:val="009C78B4"/>
    <w:rsid w:val="009C7DFC"/>
    <w:rsid w:val="009F7345"/>
    <w:rsid w:val="00A0017E"/>
    <w:rsid w:val="00A05ED9"/>
    <w:rsid w:val="00A25DC9"/>
    <w:rsid w:val="00A2663F"/>
    <w:rsid w:val="00A42D32"/>
    <w:rsid w:val="00A614D4"/>
    <w:rsid w:val="00A6327F"/>
    <w:rsid w:val="00A768E9"/>
    <w:rsid w:val="00A903F0"/>
    <w:rsid w:val="00A904C3"/>
    <w:rsid w:val="00A907A1"/>
    <w:rsid w:val="00AA28FA"/>
    <w:rsid w:val="00AA31CD"/>
    <w:rsid w:val="00AC368C"/>
    <w:rsid w:val="00AC5B67"/>
    <w:rsid w:val="00AC5BFC"/>
    <w:rsid w:val="00AD34DE"/>
    <w:rsid w:val="00B02186"/>
    <w:rsid w:val="00B05B83"/>
    <w:rsid w:val="00B27996"/>
    <w:rsid w:val="00B27D7F"/>
    <w:rsid w:val="00B31591"/>
    <w:rsid w:val="00B424D2"/>
    <w:rsid w:val="00B448CF"/>
    <w:rsid w:val="00B51C5B"/>
    <w:rsid w:val="00B7229B"/>
    <w:rsid w:val="00B72F37"/>
    <w:rsid w:val="00B7391C"/>
    <w:rsid w:val="00B74F58"/>
    <w:rsid w:val="00B75BD5"/>
    <w:rsid w:val="00B8191F"/>
    <w:rsid w:val="00B82F3F"/>
    <w:rsid w:val="00B873CE"/>
    <w:rsid w:val="00BB6122"/>
    <w:rsid w:val="00BB6CBA"/>
    <w:rsid w:val="00BC7AAD"/>
    <w:rsid w:val="00BE4253"/>
    <w:rsid w:val="00BF5EE7"/>
    <w:rsid w:val="00C15E4F"/>
    <w:rsid w:val="00C26C82"/>
    <w:rsid w:val="00C26FD5"/>
    <w:rsid w:val="00C303D6"/>
    <w:rsid w:val="00C35D54"/>
    <w:rsid w:val="00C448C8"/>
    <w:rsid w:val="00C53A2A"/>
    <w:rsid w:val="00C5760C"/>
    <w:rsid w:val="00C666B2"/>
    <w:rsid w:val="00C67BCD"/>
    <w:rsid w:val="00C72654"/>
    <w:rsid w:val="00C814BB"/>
    <w:rsid w:val="00C926F8"/>
    <w:rsid w:val="00CA6381"/>
    <w:rsid w:val="00CB3134"/>
    <w:rsid w:val="00CB4338"/>
    <w:rsid w:val="00CB616D"/>
    <w:rsid w:val="00D07CA4"/>
    <w:rsid w:val="00D11EB5"/>
    <w:rsid w:val="00D12711"/>
    <w:rsid w:val="00D37A44"/>
    <w:rsid w:val="00D4558C"/>
    <w:rsid w:val="00D50009"/>
    <w:rsid w:val="00D50FFF"/>
    <w:rsid w:val="00D53CF7"/>
    <w:rsid w:val="00D55B54"/>
    <w:rsid w:val="00D56545"/>
    <w:rsid w:val="00D65537"/>
    <w:rsid w:val="00D87804"/>
    <w:rsid w:val="00DA234E"/>
    <w:rsid w:val="00DA4D5F"/>
    <w:rsid w:val="00DC33D1"/>
    <w:rsid w:val="00DF252F"/>
    <w:rsid w:val="00E06CD7"/>
    <w:rsid w:val="00E109D1"/>
    <w:rsid w:val="00E3243B"/>
    <w:rsid w:val="00E40616"/>
    <w:rsid w:val="00E4293E"/>
    <w:rsid w:val="00E44789"/>
    <w:rsid w:val="00E47E87"/>
    <w:rsid w:val="00E714CE"/>
    <w:rsid w:val="00E74F97"/>
    <w:rsid w:val="00E85F6B"/>
    <w:rsid w:val="00E902EF"/>
    <w:rsid w:val="00E97D5B"/>
    <w:rsid w:val="00EB146A"/>
    <w:rsid w:val="00EB5534"/>
    <w:rsid w:val="00ED3986"/>
    <w:rsid w:val="00ED3B52"/>
    <w:rsid w:val="00EE0190"/>
    <w:rsid w:val="00EE7624"/>
    <w:rsid w:val="00EF0CAB"/>
    <w:rsid w:val="00F10422"/>
    <w:rsid w:val="00F10BD6"/>
    <w:rsid w:val="00F13708"/>
    <w:rsid w:val="00F26E81"/>
    <w:rsid w:val="00F31A67"/>
    <w:rsid w:val="00F54541"/>
    <w:rsid w:val="00F608FC"/>
    <w:rsid w:val="00F8113A"/>
    <w:rsid w:val="00FA4D64"/>
    <w:rsid w:val="00FA74EC"/>
    <w:rsid w:val="00FC15BF"/>
    <w:rsid w:val="00FC4FF5"/>
    <w:rsid w:val="00FC7C69"/>
    <w:rsid w:val="00FD199A"/>
    <w:rsid w:val="00FD33D1"/>
    <w:rsid w:val="00FE0E1B"/>
    <w:rsid w:val="00FF2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D6B3"/>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 w:type="paragraph" w:styleId="ab">
    <w:name w:val="List Paragraph"/>
    <w:basedOn w:val="a"/>
    <w:uiPriority w:val="34"/>
    <w:qFormat/>
    <w:rsid w:val="003B0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609774470">
      <w:bodyDiv w:val="1"/>
      <w:marLeft w:val="0"/>
      <w:marRight w:val="0"/>
      <w:marTop w:val="0"/>
      <w:marBottom w:val="0"/>
      <w:divBdr>
        <w:top w:val="none" w:sz="0" w:space="0" w:color="auto"/>
        <w:left w:val="none" w:sz="0" w:space="0" w:color="auto"/>
        <w:bottom w:val="none" w:sz="0" w:space="0" w:color="auto"/>
        <w:right w:val="none" w:sz="0" w:space="0" w:color="auto"/>
      </w:divBdr>
    </w:div>
    <w:div w:id="646470572">
      <w:bodyDiv w:val="1"/>
      <w:marLeft w:val="0"/>
      <w:marRight w:val="0"/>
      <w:marTop w:val="0"/>
      <w:marBottom w:val="0"/>
      <w:divBdr>
        <w:top w:val="none" w:sz="0" w:space="0" w:color="auto"/>
        <w:left w:val="none" w:sz="0" w:space="0" w:color="auto"/>
        <w:bottom w:val="none" w:sz="0" w:space="0" w:color="auto"/>
        <w:right w:val="none" w:sz="0" w:space="0" w:color="auto"/>
      </w:divBdr>
    </w:div>
    <w:div w:id="1103888706">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823739841">
      <w:bodyDiv w:val="1"/>
      <w:marLeft w:val="0"/>
      <w:marRight w:val="0"/>
      <w:marTop w:val="0"/>
      <w:marBottom w:val="0"/>
      <w:divBdr>
        <w:top w:val="none" w:sz="0" w:space="0" w:color="auto"/>
        <w:left w:val="none" w:sz="0" w:space="0" w:color="auto"/>
        <w:bottom w:val="none" w:sz="0" w:space="0" w:color="auto"/>
        <w:right w:val="none" w:sz="0" w:space="0" w:color="auto"/>
      </w:divBdr>
    </w:div>
    <w:div w:id="1883249762">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F50CD-9AA4-4894-80AC-84CC5BA85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1756</Words>
  <Characters>10010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4</cp:revision>
  <cp:lastPrinted>2018-08-05T09:13:00Z</cp:lastPrinted>
  <dcterms:created xsi:type="dcterms:W3CDTF">2025-12-10T02:56:00Z</dcterms:created>
  <dcterms:modified xsi:type="dcterms:W3CDTF">2025-12-10T04:01:00Z</dcterms:modified>
</cp:coreProperties>
</file>